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Załącznik Nr 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do SWZ</w:t>
      </w:r>
    </w:p>
    <w:p>
      <w:pPr>
        <w:pStyle w:val="Normal"/>
        <w:spacing w:before="0"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PS78.26.1.2025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KLAUZULA INFORMACYJNA</w:t>
      </w:r>
    </w:p>
    <w:p>
      <w:pPr>
        <w:pStyle w:val="Normal"/>
        <w:spacing w:before="0" w:after="0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dotycząca danych osobowych pozyskanych podczas</w:t>
      </w:r>
      <w:r>
        <w:rPr>
          <w:rFonts w:cs="Times New Roman" w:ascii="Times New Roman" w:hAnsi="Times New Roman"/>
          <w:b/>
          <w:sz w:val="22"/>
          <w:szCs w:val="22"/>
        </w:rPr>
        <w:t xml:space="preserve"> </w:t>
      </w:r>
    </w:p>
    <w:p>
      <w:pPr>
        <w:pStyle w:val="Normal"/>
        <w:spacing w:before="0" w:after="0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zamówienia publicznego </w:t>
      </w:r>
      <w:r>
        <w:rPr>
          <w:rFonts w:cs="Times New Roman" w:ascii="Times New Roman" w:hAnsi="Times New Roman"/>
          <w:b/>
          <w:sz w:val="22"/>
          <w:szCs w:val="22"/>
        </w:rPr>
        <w:t>w trybie PZP</w:t>
      </w:r>
    </w:p>
    <w:p>
      <w:pPr>
        <w:pStyle w:val="Normal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150"/>
        <w:ind w:firstLine="708"/>
        <w:jc w:val="both"/>
        <w:rPr>
          <w:rFonts w:ascii="Times New Roman" w:hAnsi="Times New Roman" w:eastAsia="Times New Roman" w:cs="Times New Roman"/>
          <w:b/>
          <w:bCs/>
          <w:i/>
          <w:i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bCs/>
          <w:i/>
          <w:sz w:val="20"/>
          <w:szCs w:val="20"/>
          <w:lang w:eastAsia="pl-PL"/>
        </w:rPr>
        <w:t xml:space="preserve">Zgodnie z art. </w:t>
      </w:r>
      <w:bookmarkStart w:id="0" w:name="_Hlk143687913"/>
      <w:r>
        <w:rPr>
          <w:rFonts w:cs="Times New Roman" w:ascii="Times New Roman" w:hAnsi="Times New Roman"/>
          <w:b/>
          <w:i/>
          <w:iCs/>
          <w:sz w:val="20"/>
          <w:szCs w:val="20"/>
        </w:rPr>
        <w:t>13 ust. 1 i 2</w:t>
      </w:r>
      <w:bookmarkEnd w:id="0"/>
      <w:r>
        <w:rPr>
          <w:rFonts w:cs="Times New Roman" w:ascii="Times New Roman" w:hAnsi="Times New Roman"/>
          <w:b/>
          <w:i/>
          <w:iCs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sz w:val="20"/>
          <w:szCs w:val="20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informuję, że:</w:t>
      </w:r>
    </w:p>
    <w:p>
      <w:pPr>
        <w:pStyle w:val="NormalWeb"/>
        <w:numPr>
          <w:ilvl w:val="0"/>
          <w:numId w:val="5"/>
        </w:numPr>
        <w:spacing w:lineRule="auto" w:line="276" w:beforeAutospacing="0" w:before="0" w:after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Administratorem Pani/Pana danych osobowych jest </w:t>
      </w:r>
      <w:r>
        <w:rPr>
          <w:b/>
          <w:sz w:val="20"/>
          <w:szCs w:val="20"/>
        </w:rPr>
        <w:t>Przedszkole Samorządowe Nr 78 w Białymstoku, ul. Zagórna 2/3, 15-820</w:t>
      </w:r>
      <w:bookmarkStart w:id="1" w:name="_GoBack"/>
      <w:bookmarkEnd w:id="1"/>
      <w:r>
        <w:rPr>
          <w:b/>
          <w:sz w:val="20"/>
          <w:szCs w:val="20"/>
        </w:rPr>
        <w:t xml:space="preserve"> Białystok,</w:t>
      </w:r>
      <w:r>
        <w:rPr>
          <w:sz w:val="20"/>
          <w:szCs w:val="20"/>
        </w:rPr>
        <w:t xml:space="preserve"> reprezentowanego przez Dyrektor, zwaną dalej Administratorem. Administrator prowadzi operacje przetwarzania Pani/Pana danych osobowych.</w:t>
      </w:r>
    </w:p>
    <w:p>
      <w:pPr>
        <w:pStyle w:val="NormalWeb"/>
        <w:numPr>
          <w:ilvl w:val="0"/>
          <w:numId w:val="6"/>
        </w:numPr>
        <w:spacing w:lineRule="auto" w:line="276" w:beforeAutospacing="0" w:before="0" w:afterAutospacing="0" w:after="0"/>
        <w:jc w:val="both"/>
        <w:rPr>
          <w:sz w:val="20"/>
          <w:szCs w:val="20"/>
        </w:rPr>
      </w:pPr>
      <w:bookmarkStart w:id="2" w:name="_Hlk143687808"/>
      <w:r>
        <w:rPr>
          <w:sz w:val="20"/>
          <w:szCs w:val="20"/>
        </w:rPr>
        <w:t xml:space="preserve">Administrator wyznaczył inspektora ochrony danych, z którym można się skontaktować pocztą elektroniczną, a także pisemnie na adres siedziby Administratora. Dane kontaktowe do Inspektora Ochrony Danych: e-mail: </w:t>
      </w:r>
      <w:hyperlink r:id="rId2">
        <w:r>
          <w:rPr>
            <w:rStyle w:val="Hyperlink"/>
            <w:color w:val="auto"/>
            <w:sz w:val="20"/>
            <w:szCs w:val="20"/>
            <w:u w:val="none"/>
          </w:rPr>
          <w:t>iod.przedszkola@um.bialystok.pl</w:t>
        </w:r>
      </w:hyperlink>
      <w:bookmarkEnd w:id="2"/>
    </w:p>
    <w:p>
      <w:pPr>
        <w:pStyle w:val="Normal"/>
        <w:numPr>
          <w:ilvl w:val="0"/>
          <w:numId w:val="7"/>
        </w:numPr>
        <w:spacing w:lineRule="auto" w:line="240" w:before="0" w:after="0"/>
        <w:ind w:hanging="360" w:left="720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Pani /Pana dane osobowe będą przetwarzane w celu prowadzenia postępowania, jego rozstrzygnięcia, jak również zawarcia umowy w sprawie zamówienia publicznego oraz jej realizacji, a także udokumentowania postępowania o udzielenie zamówienia publicznego w oparciu o przepisy ustawy z dnia 11 września 2019 roku Prawo zamówień publicznych, tj. w celu realizacji obowiązku prawnego ciążącego na administratorze (art. 6 ust. 1 lit. c RODO).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ind w:hanging="360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Pani/Pana dane osobowe będą przekazywane wyłącznie</w:t>
      </w:r>
      <w:r>
        <w:rPr>
          <w:rFonts w:cs="Times New Roman" w:ascii="Times New Roman" w:hAnsi="Times New Roman"/>
          <w:sz w:val="20"/>
          <w:szCs w:val="20"/>
        </w:rPr>
        <w:t xml:space="preserve"> podmiotom do tego uprawnionym, tj. organom uprawnionym na podstawie przepisów prawa bądź podmiotom, którym administrator powierzył przetwarzanie danych osobowych na podstawie zawartej umowy. 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hanging="360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Pani/Pana dane osobowe </w:t>
      </w:r>
      <w:r>
        <w:rPr>
          <w:rFonts w:cs="Times New Roman" w:ascii="Times New Roman" w:hAnsi="Times New Roman"/>
          <w:sz w:val="20"/>
          <w:szCs w:val="20"/>
        </w:rPr>
        <w:t xml:space="preserve">nie będą przekazywane do państw trzecich ani do organizacji międzynarodowych. </w:t>
      </w:r>
    </w:p>
    <w:p>
      <w:pPr>
        <w:pStyle w:val="Normal"/>
        <w:numPr>
          <w:ilvl w:val="0"/>
          <w:numId w:val="10"/>
        </w:numPr>
        <w:spacing w:lineRule="auto" w:line="240" w:before="0" w:after="0"/>
        <w:ind w:hanging="360" w:left="709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Dane osobowe będą przechowywane przez okres wynikający z przepisów prawa, w tym ustawy Prawo zamówień publicznych oraz przepisów archiwalnych.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hanging="360" w:left="709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Przysługuje Pani/Panu prawo do: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113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prawo dostępu do danych osobowych ich dotyczących, w tym prawo do uzyskania kopii danych (art. 15 RODO);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113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prawo do żądania sprostowania (poprawienia) danych osobowych (art. 16 RODO);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113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prawo do usunięcia danych – przysługuje w ramach przesłanek i na warunkach określonych w art. 17 RODO;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1134" w:right="-1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14283109"/>
      <w:r>
        <w:rPr>
          <w:rFonts w:cs="Times New Roman" w:ascii="Times New Roman" w:hAnsi="Times New Roman"/>
          <w:bCs/>
          <w:sz w:val="20"/>
          <w:szCs w:val="20"/>
        </w:rPr>
        <w:t>prawo ograniczenia przetwarzania – przysługuje w ramach przesłanek i na warunkach określonych w art. 18 RODO.</w:t>
      </w:r>
      <w:bookmarkEnd w:id="3"/>
    </w:p>
    <w:p>
      <w:pPr>
        <w:pStyle w:val="Normal"/>
        <w:numPr>
          <w:ilvl w:val="0"/>
          <w:numId w:val="12"/>
        </w:numPr>
        <w:spacing w:lineRule="auto" w:line="240" w:before="0" w:after="0"/>
        <w:ind w:hanging="360" w:left="709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Przysługuje Pani/Panu prawo do wniesienia skargi do organu nadzorczego (tj. Prezesa Urzędu Ochrony Danych Osobowych), jeżeli uzna Pani/Pan, że Pani/Pana dane osobowe są przetwarzane niezgodnie z prawem. </w:t>
      </w:r>
      <w:r>
        <w:rPr>
          <w:rFonts w:eastAsia="Times New Roman" w:cs="Times New Roman" w:ascii="Times New Roman" w:hAnsi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ind w:hanging="360" w:left="709"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Podanie danych osobowych jest wymogiem ustawowym wynikającym z przepisów ustawy Prawo zamówień publicznych. Konsekwencją niepodania poszczególnych danych określone zostały w ustawie Prawo zamówień publicznych.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360" w:left="709"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161124253"/>
      <w:r>
        <w:rPr>
          <w:rFonts w:cs="Times New Roman" w:ascii="Times New Roman" w:hAnsi="Times New Roman"/>
          <w:sz w:val="20"/>
          <w:szCs w:val="20"/>
        </w:rPr>
        <w:t>Przekazane d</w:t>
      </w:r>
      <w:bookmarkEnd w:id="4"/>
      <w:r>
        <w:rPr>
          <w:rFonts w:cs="Times New Roman" w:ascii="Times New Roman" w:hAnsi="Times New Roman"/>
          <w:sz w:val="20"/>
          <w:szCs w:val="20"/>
        </w:rPr>
        <w:t>ane osobowe nie będą podlegały zautomatyzowanemu podejmowaniu decyzji, w tym profilowaniu.</w:t>
      </w:r>
    </w:p>
    <w:p>
      <w:pPr>
        <w:pStyle w:val="ListParagraph"/>
        <w:spacing w:lineRule="auto" w:line="240" w:before="0" w:after="0"/>
        <w:ind w:hanging="360" w:left="709"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spacing w:lineRule="auto" w:line="240" w:before="0" w:after="0"/>
        <w:ind w:hanging="360" w:left="709"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spacing w:lineRule="auto" w:line="240" w:before="0" w:after="0"/>
        <w:ind w:hanging="360" w:left="709"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spacing w:lineRule="auto" w:line="240" w:before="0" w:after="0"/>
        <w:ind w:hanging="360" w:left="709"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........................................., dn. ...................................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……………………………</w:t>
      </w:r>
    </w:p>
    <w:p>
      <w:pPr>
        <w:pStyle w:val="Normal"/>
        <w:spacing w:before="0" w:after="160"/>
        <w:ind w:left="630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(podpis wykonawcy i osoby upoważnionej do składania oświadczeń woli w jego imieniu)     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i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  <w:rFonts w:eastAsiaTheme="minorHAns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tabs>
          <w:tab w:val="num" w:pos="0"/>
        </w:tabs>
        <w:ind w:left="1353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i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  <w:rFonts w:eastAsiaTheme="minorHAns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f4071"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bf4071"/>
    <w:rPr>
      <w:color w:themeColor="hyperlink" w:val="0563C1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f4071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bf407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.przedszkola@um.bialystok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LibreOffice/25.8.2.2$Windows_X86_64 LibreOffice_project/d401f2107ccab8f924a8e2df40f573aab7605b6f</Application>
  <AppVersion>15.0000</AppVersion>
  <Pages>1</Pages>
  <Words>420</Words>
  <Characters>2793</Characters>
  <CharactersWithSpaces>3314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2024-03-12T07:12:00Z</dcterms:created>
  <dc:creator>Joanna Wakulewska</dc:creator>
  <dc:description/>
  <dc:language>pl-PL</dc:language>
  <cp:lastModifiedBy/>
  <dcterms:modified xsi:type="dcterms:W3CDTF">2025-11-13T22:31:58Z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